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99E" w:rsidRDefault="00C7599E" w:rsidP="00C7599E">
      <w:pPr>
        <w:pStyle w:val="ConsNonformat"/>
        <w:widowControl/>
        <w:ind w:left="1418" w:hanging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</w:t>
      </w:r>
      <w:proofErr w:type="gramStart"/>
      <w:r>
        <w:rPr>
          <w:rFonts w:ascii="Arial" w:hAnsi="Arial" w:cs="Arial"/>
          <w:sz w:val="24"/>
          <w:szCs w:val="24"/>
        </w:rPr>
        <w:t>Утвержден</w:t>
      </w:r>
      <w:proofErr w:type="gramEnd"/>
      <w:r>
        <w:rPr>
          <w:rFonts w:ascii="Arial" w:hAnsi="Arial" w:cs="Arial"/>
          <w:sz w:val="24"/>
          <w:szCs w:val="24"/>
        </w:rPr>
        <w:t xml:space="preserve"> Постановлением</w:t>
      </w:r>
    </w:p>
    <w:p w:rsidR="00C7599E" w:rsidRDefault="00C7599E" w:rsidP="00C7599E">
      <w:pPr>
        <w:pStyle w:val="ConsNonformat"/>
        <w:widowControl/>
        <w:ind w:left="1418" w:hanging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администрации </w:t>
      </w:r>
      <w:proofErr w:type="gramStart"/>
      <w:r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C7599E" w:rsidRDefault="00C7599E" w:rsidP="00C7599E">
      <w:pPr>
        <w:pStyle w:val="ConsNonformat"/>
        <w:widowControl/>
        <w:ind w:left="1418" w:hanging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округа Люберцы</w:t>
      </w:r>
    </w:p>
    <w:p w:rsidR="00C7599E" w:rsidRDefault="00C7599E" w:rsidP="00C7599E">
      <w:pPr>
        <w:pStyle w:val="ConsNonformat"/>
        <w:widowControl/>
        <w:tabs>
          <w:tab w:val="left" w:pos="5812"/>
          <w:tab w:val="left" w:pos="6096"/>
        </w:tabs>
        <w:ind w:left="1418" w:hanging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от 11.01.2019 № 49-ПА</w:t>
      </w:r>
    </w:p>
    <w:p w:rsidR="00C7599E" w:rsidRDefault="00C7599E" w:rsidP="00C7599E">
      <w:pPr>
        <w:pStyle w:val="ConsNonformat"/>
        <w:widowControl/>
        <w:ind w:left="1418" w:hanging="1418"/>
        <w:jc w:val="center"/>
        <w:rPr>
          <w:rFonts w:ascii="Arial" w:hAnsi="Arial" w:cs="Arial"/>
          <w:b/>
          <w:bCs/>
          <w:sz w:val="24"/>
          <w:szCs w:val="24"/>
        </w:rPr>
      </w:pPr>
    </w:p>
    <w:p w:rsidR="00C7599E" w:rsidRDefault="00C7599E" w:rsidP="00C7599E">
      <w:pPr>
        <w:pStyle w:val="ConsNonformat"/>
        <w:widowControl/>
        <w:ind w:left="1418" w:hanging="1418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Состав </w:t>
      </w:r>
    </w:p>
    <w:p w:rsidR="00C7599E" w:rsidRDefault="00C7599E" w:rsidP="00C7599E">
      <w:pPr>
        <w:pStyle w:val="ConsNonformat"/>
        <w:widowControl/>
        <w:ind w:left="1418" w:hanging="1418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Организационного комитета по подготовке и проведению</w:t>
      </w:r>
    </w:p>
    <w:p w:rsidR="00C7599E" w:rsidRDefault="00C7599E" w:rsidP="00C7599E">
      <w:pPr>
        <w:pStyle w:val="ConsNonformat"/>
        <w:widowControl/>
        <w:ind w:left="1418" w:hanging="1418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мероприятий, посвященных Празднику труда </w:t>
      </w:r>
    </w:p>
    <w:p w:rsidR="00C7599E" w:rsidRDefault="00C7599E" w:rsidP="00C7599E">
      <w:pPr>
        <w:tabs>
          <w:tab w:val="left" w:pos="5103"/>
          <w:tab w:val="left" w:pos="5245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W w:w="9933" w:type="dxa"/>
        <w:tblLook w:val="04A0" w:firstRow="1" w:lastRow="0" w:firstColumn="1" w:lastColumn="0" w:noHBand="0" w:noVBand="1"/>
      </w:tblPr>
      <w:tblGrid>
        <w:gridCol w:w="4546"/>
        <w:gridCol w:w="5387"/>
      </w:tblGrid>
      <w:tr w:rsidR="00C7599E" w:rsidTr="00C7599E">
        <w:trPr>
          <w:trHeight w:val="176"/>
        </w:trPr>
        <w:tc>
          <w:tcPr>
            <w:tcW w:w="4546" w:type="dxa"/>
          </w:tcPr>
          <w:p w:rsidR="00C7599E" w:rsidRDefault="00C7599E">
            <w:pPr>
              <w:tabs>
                <w:tab w:val="left" w:pos="6237"/>
              </w:tabs>
              <w:jc w:val="both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Председатель:</w:t>
            </w:r>
          </w:p>
          <w:p w:rsidR="00C7599E" w:rsidRDefault="00C7599E">
            <w:pPr>
              <w:tabs>
                <w:tab w:val="left" w:pos="623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tabs>
                <w:tab w:val="left" w:pos="6237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Сыров Андрей Николаевич</w:t>
            </w:r>
          </w:p>
        </w:tc>
        <w:tc>
          <w:tcPr>
            <w:tcW w:w="5387" w:type="dxa"/>
          </w:tcPr>
          <w:p w:rsidR="00C7599E" w:rsidRDefault="00C7599E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C7599E" w:rsidRDefault="00C7599E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tabs>
                <w:tab w:val="left" w:pos="6237"/>
              </w:tabs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заместитель Главы                                                                          администрации городского                                                                            округа Люберцы </w:t>
            </w:r>
          </w:p>
        </w:tc>
      </w:tr>
      <w:tr w:rsidR="00C7599E" w:rsidTr="00C7599E">
        <w:trPr>
          <w:trHeight w:val="1640"/>
        </w:trPr>
        <w:tc>
          <w:tcPr>
            <w:tcW w:w="4546" w:type="dxa"/>
          </w:tcPr>
          <w:p w:rsidR="00C7599E" w:rsidRDefault="00C7599E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Заместители Председателя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C7599E" w:rsidRDefault="00C7599E">
            <w:pPr>
              <w:tabs>
                <w:tab w:val="left" w:pos="623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tabs>
                <w:tab w:val="left" w:pos="6237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Коровин Павел Сергеевич</w:t>
            </w:r>
          </w:p>
        </w:tc>
        <w:tc>
          <w:tcPr>
            <w:tcW w:w="5387" w:type="dxa"/>
          </w:tcPr>
          <w:p w:rsidR="00C7599E" w:rsidRDefault="00C7599E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C7599E" w:rsidRDefault="00C7599E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tabs>
                <w:tab w:val="left" w:pos="6237"/>
              </w:tabs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- начальник управления предпринимательства и инвестиций администрации городского                                                                            округа Люберцы</w:t>
            </w:r>
          </w:p>
        </w:tc>
      </w:tr>
      <w:tr w:rsidR="00C7599E" w:rsidTr="00C7599E">
        <w:trPr>
          <w:trHeight w:val="1640"/>
        </w:trPr>
        <w:tc>
          <w:tcPr>
            <w:tcW w:w="4546" w:type="dxa"/>
          </w:tcPr>
          <w:p w:rsidR="00C7599E" w:rsidRDefault="00C7599E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C7599E" w:rsidRDefault="00C7599E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Кисленко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Евгения Николаевна</w:t>
            </w:r>
          </w:p>
        </w:tc>
        <w:tc>
          <w:tcPr>
            <w:tcW w:w="5387" w:type="dxa"/>
          </w:tcPr>
          <w:p w:rsidR="00C7599E" w:rsidRDefault="00C7599E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C7599E" w:rsidRDefault="00C7599E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старший аналитик управления </w:t>
            </w:r>
          </w:p>
          <w:p w:rsidR="00C7599E" w:rsidRDefault="00C7599E">
            <w:pPr>
              <w:tabs>
                <w:tab w:val="left" w:pos="6237"/>
              </w:tabs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предпринимательства и инвестиций администрации городского                                                                            округа Люберцы</w:t>
            </w:r>
          </w:p>
        </w:tc>
      </w:tr>
      <w:tr w:rsidR="00C7599E" w:rsidTr="00C7599E">
        <w:trPr>
          <w:trHeight w:val="673"/>
        </w:trPr>
        <w:tc>
          <w:tcPr>
            <w:tcW w:w="4546" w:type="dxa"/>
          </w:tcPr>
          <w:p w:rsidR="00C7599E" w:rsidRDefault="00C7599E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Члены организационного комитета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C7599E" w:rsidRDefault="00C7599E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387" w:type="dxa"/>
          </w:tcPr>
          <w:p w:rsidR="00C7599E" w:rsidRDefault="00C7599E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C7599E" w:rsidRDefault="00C7599E">
            <w:pPr>
              <w:tabs>
                <w:tab w:val="left" w:pos="6237"/>
              </w:tabs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7599E" w:rsidTr="00C7599E">
        <w:trPr>
          <w:trHeight w:val="1087"/>
        </w:trPr>
        <w:tc>
          <w:tcPr>
            <w:tcW w:w="4546" w:type="dxa"/>
            <w:hideMark/>
          </w:tcPr>
          <w:p w:rsidR="00C7599E" w:rsidRDefault="00C7599E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Акаевич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Валерий Георгиевич</w:t>
            </w:r>
          </w:p>
        </w:tc>
        <w:tc>
          <w:tcPr>
            <w:tcW w:w="5387" w:type="dxa"/>
            <w:hideMark/>
          </w:tcPr>
          <w:p w:rsidR="00C7599E" w:rsidRDefault="00C7599E">
            <w:pPr>
              <w:tabs>
                <w:tab w:val="left" w:pos="5245"/>
                <w:tab w:val="left" w:pos="5812"/>
                <w:tab w:val="left" w:pos="6521"/>
              </w:tabs>
              <w:suppressAutoHyphens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- начальник управления делами администрации городского                                                                            округа Люберцы</w:t>
            </w:r>
          </w:p>
        </w:tc>
      </w:tr>
      <w:tr w:rsidR="00C7599E" w:rsidTr="00C7599E">
        <w:trPr>
          <w:trHeight w:val="1087"/>
        </w:trPr>
        <w:tc>
          <w:tcPr>
            <w:tcW w:w="4546" w:type="dxa"/>
            <w:hideMark/>
          </w:tcPr>
          <w:p w:rsidR="00C7599E" w:rsidRDefault="00C7599E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Александров Павел Евгеньевич</w:t>
            </w:r>
          </w:p>
        </w:tc>
        <w:tc>
          <w:tcPr>
            <w:tcW w:w="5387" w:type="dxa"/>
            <w:hideMark/>
          </w:tcPr>
          <w:p w:rsidR="00C7599E" w:rsidRDefault="00C7599E">
            <w:pPr>
              <w:pStyle w:val="ConsNonformat"/>
              <w:widowControl/>
              <w:tabs>
                <w:tab w:val="left" w:pos="4536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руководитель службы информационных технологий и защиты информации управления делами администрации </w:t>
            </w:r>
          </w:p>
          <w:p w:rsidR="00C7599E" w:rsidRDefault="00C7599E">
            <w:pPr>
              <w:pStyle w:val="ConsNonformat"/>
              <w:widowControl/>
              <w:tabs>
                <w:tab w:val="left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городского округа Люберцы</w:t>
            </w:r>
          </w:p>
        </w:tc>
      </w:tr>
      <w:tr w:rsidR="00C7599E" w:rsidTr="00C7599E">
        <w:trPr>
          <w:trHeight w:val="972"/>
        </w:trPr>
        <w:tc>
          <w:tcPr>
            <w:tcW w:w="4546" w:type="dxa"/>
          </w:tcPr>
          <w:p w:rsidR="00C7599E" w:rsidRDefault="00C7599E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Виктория Юрьевна</w:t>
            </w:r>
          </w:p>
        </w:tc>
        <w:tc>
          <w:tcPr>
            <w:tcW w:w="5387" w:type="dxa"/>
          </w:tcPr>
          <w:p w:rsidR="00C7599E" w:rsidRDefault="00C7599E">
            <w:pPr>
              <w:pStyle w:val="ConsNonformat"/>
              <w:widowControl/>
              <w:tabs>
                <w:tab w:val="left" w:pos="4536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ConsNonformat"/>
              <w:widowControl/>
              <w:tabs>
                <w:tab w:val="left" w:pos="4536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начальник управления образованием администрации городского                                                                            округа Люберцы</w:t>
            </w:r>
          </w:p>
          <w:p w:rsidR="00C7599E" w:rsidRDefault="00C7599E">
            <w:pPr>
              <w:pStyle w:val="ConsNonformat"/>
              <w:widowControl/>
              <w:tabs>
                <w:tab w:val="left" w:pos="4536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599E" w:rsidTr="00C7599E">
        <w:trPr>
          <w:trHeight w:val="1364"/>
        </w:trPr>
        <w:tc>
          <w:tcPr>
            <w:tcW w:w="4546" w:type="dxa"/>
          </w:tcPr>
          <w:p w:rsidR="00C7599E" w:rsidRDefault="00C7599E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Дмитриенко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Анжелла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Васильевна</w:t>
            </w:r>
          </w:p>
          <w:p w:rsidR="00C7599E" w:rsidRDefault="00C759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Дегтярева Екатерина Григорьевна</w:t>
            </w:r>
          </w:p>
        </w:tc>
        <w:tc>
          <w:tcPr>
            <w:tcW w:w="5387" w:type="dxa"/>
          </w:tcPr>
          <w:p w:rsidR="00C7599E" w:rsidRDefault="00C7599E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- начальник управления социальной политики администрации городского                                                                            округа Люберцы</w:t>
            </w:r>
          </w:p>
          <w:p w:rsidR="00C7599E" w:rsidRDefault="00C7599E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tabs>
                <w:tab w:val="left" w:pos="6237"/>
              </w:tabs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- директор ООО «ЛРТ» (по согласованию)</w:t>
            </w:r>
          </w:p>
        </w:tc>
      </w:tr>
      <w:tr w:rsidR="00C7599E" w:rsidTr="00C7599E">
        <w:trPr>
          <w:trHeight w:val="2029"/>
        </w:trPr>
        <w:tc>
          <w:tcPr>
            <w:tcW w:w="4546" w:type="dxa"/>
            <w:hideMark/>
          </w:tcPr>
          <w:p w:rsidR="00C7599E" w:rsidRDefault="00C7599E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Ефремова Марина Владимировна</w:t>
            </w:r>
          </w:p>
        </w:tc>
        <w:tc>
          <w:tcPr>
            <w:tcW w:w="5387" w:type="dxa"/>
            <w:hideMark/>
          </w:tcPr>
          <w:p w:rsidR="00C7599E" w:rsidRDefault="00C7599E">
            <w:pPr>
              <w:tabs>
                <w:tab w:val="left" w:pos="6237"/>
              </w:tabs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- руководитель службы социально – трудовых отношений управления предпринимательства и инвестиций администрации городского                                                                            округа Люберцы</w:t>
            </w:r>
          </w:p>
        </w:tc>
      </w:tr>
      <w:tr w:rsidR="00C7599E" w:rsidTr="00C7599E">
        <w:trPr>
          <w:trHeight w:val="972"/>
        </w:trPr>
        <w:tc>
          <w:tcPr>
            <w:tcW w:w="4546" w:type="dxa"/>
            <w:hideMark/>
          </w:tcPr>
          <w:p w:rsidR="00C7599E" w:rsidRDefault="00C7599E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Кукленко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Елена Александровна                                    </w:t>
            </w:r>
          </w:p>
        </w:tc>
        <w:tc>
          <w:tcPr>
            <w:tcW w:w="5387" w:type="dxa"/>
          </w:tcPr>
          <w:p w:rsidR="00C7599E" w:rsidRDefault="00C7599E">
            <w:pPr>
              <w:pStyle w:val="ConsNonformat"/>
              <w:widowControl/>
              <w:tabs>
                <w:tab w:val="left" w:pos="4536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начальник управления по взаимодействию с общественно-политическими организациями и по организационным вопросам администрации городского                                                                            округа Люберцы</w:t>
            </w:r>
          </w:p>
          <w:p w:rsidR="00C7599E" w:rsidRDefault="00C7599E">
            <w:pPr>
              <w:pStyle w:val="ConsNonformat"/>
              <w:widowControl/>
              <w:tabs>
                <w:tab w:val="left" w:pos="4536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599E" w:rsidTr="00C7599E">
        <w:trPr>
          <w:trHeight w:val="972"/>
        </w:trPr>
        <w:tc>
          <w:tcPr>
            <w:tcW w:w="4546" w:type="dxa"/>
            <w:hideMark/>
          </w:tcPr>
          <w:p w:rsidR="00C7599E" w:rsidRDefault="00C7599E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Светлана Владимировна                                      </w:t>
            </w:r>
          </w:p>
        </w:tc>
        <w:tc>
          <w:tcPr>
            <w:tcW w:w="5387" w:type="dxa"/>
            <w:hideMark/>
          </w:tcPr>
          <w:p w:rsidR="00C7599E" w:rsidRDefault="00C7599E">
            <w:pPr>
              <w:pStyle w:val="ConsNonformat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председатель комитета по культуре                                                             администрации городского                                                                            округа Люберцы </w:t>
            </w:r>
          </w:p>
        </w:tc>
      </w:tr>
      <w:tr w:rsidR="00C7599E" w:rsidTr="00C7599E">
        <w:trPr>
          <w:trHeight w:val="972"/>
        </w:trPr>
        <w:tc>
          <w:tcPr>
            <w:tcW w:w="4546" w:type="dxa"/>
          </w:tcPr>
          <w:p w:rsidR="00C7599E" w:rsidRDefault="00C7599E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Курилович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Татьяна Вячеславовна</w:t>
            </w:r>
          </w:p>
          <w:p w:rsidR="00C7599E" w:rsidRDefault="00C7599E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7" w:type="dxa"/>
          </w:tcPr>
          <w:p w:rsidR="00C7599E" w:rsidRDefault="00C7599E">
            <w:pPr>
              <w:pStyle w:val="ConsNonformat"/>
              <w:widowControl/>
              <w:tabs>
                <w:tab w:val="left" w:pos="4536"/>
                <w:tab w:val="left" w:pos="482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ConsNonformat"/>
              <w:widowControl/>
              <w:tabs>
                <w:tab w:val="left" w:pos="4536"/>
                <w:tab w:val="left" w:pos="482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старший аналитик  информационно-аналитического управления    администрации городского                                                                            округа Люберцы     </w:t>
            </w:r>
          </w:p>
        </w:tc>
      </w:tr>
      <w:tr w:rsidR="00C7599E" w:rsidTr="00C7599E">
        <w:trPr>
          <w:trHeight w:val="1087"/>
        </w:trPr>
        <w:tc>
          <w:tcPr>
            <w:tcW w:w="4546" w:type="dxa"/>
          </w:tcPr>
          <w:p w:rsidR="00C7599E" w:rsidRDefault="00C7599E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C7599E" w:rsidRDefault="00C7599E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Ананькин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Михаил Иванович</w:t>
            </w:r>
          </w:p>
        </w:tc>
        <w:tc>
          <w:tcPr>
            <w:tcW w:w="5387" w:type="dxa"/>
          </w:tcPr>
          <w:p w:rsidR="00C7599E" w:rsidRDefault="00C7599E">
            <w:pPr>
              <w:tabs>
                <w:tab w:val="left" w:pos="5245"/>
                <w:tab w:val="left" w:pos="5812"/>
                <w:tab w:val="left" w:pos="6521"/>
              </w:tabs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  <w:p w:rsidR="00C7599E" w:rsidRDefault="00C7599E">
            <w:pPr>
              <w:tabs>
                <w:tab w:val="left" w:pos="5670"/>
              </w:tabs>
              <w:suppressAutoHyphens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генеральный директор                                                     Некоммерческого партнерства                                                                     «Союз промышленников и                                                                             предпринимателей Люберецкого                                                                            района» (по согласованию)</w:t>
            </w:r>
          </w:p>
        </w:tc>
      </w:tr>
      <w:tr w:rsidR="00C7599E" w:rsidTr="00C7599E">
        <w:trPr>
          <w:trHeight w:val="1374"/>
        </w:trPr>
        <w:tc>
          <w:tcPr>
            <w:tcW w:w="4546" w:type="dxa"/>
          </w:tcPr>
          <w:p w:rsidR="00C7599E" w:rsidRDefault="00C7599E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C7599E" w:rsidRDefault="00C759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Оксана Федоровна</w:t>
            </w:r>
          </w:p>
          <w:p w:rsidR="00C7599E" w:rsidRDefault="00C759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Яшнова Лариса Ивановна</w:t>
            </w:r>
          </w:p>
          <w:p w:rsidR="00C7599E" w:rsidRDefault="00C759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Секретарь:</w:t>
            </w:r>
          </w:p>
          <w:p w:rsidR="00C7599E" w:rsidRDefault="00C7599E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Горелова Валерия Валерьевна</w:t>
            </w:r>
          </w:p>
        </w:tc>
        <w:tc>
          <w:tcPr>
            <w:tcW w:w="5387" w:type="dxa"/>
          </w:tcPr>
          <w:p w:rsidR="00C7599E" w:rsidRDefault="00C7599E">
            <w:pPr>
              <w:pStyle w:val="ConsNonformat"/>
              <w:widowControl/>
              <w:tabs>
                <w:tab w:val="left" w:pos="4536"/>
              </w:tabs>
              <w:ind w:left="-108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ConsNonformat"/>
              <w:widowControl/>
              <w:tabs>
                <w:tab w:val="left" w:pos="4536"/>
              </w:tabs>
              <w:ind w:lef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директор муниципального образовательного учреждения дополнительного профессионального образования «Центр развития образования» (по согласованию)</w:t>
            </w:r>
          </w:p>
          <w:p w:rsidR="00C7599E" w:rsidRDefault="00C7599E">
            <w:pPr>
              <w:pStyle w:val="ConsNonformat"/>
              <w:widowControl/>
              <w:tabs>
                <w:tab w:val="left" w:pos="4536"/>
              </w:tabs>
              <w:ind w:left="-108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ConsNonformat"/>
              <w:widowControl/>
              <w:tabs>
                <w:tab w:val="left" w:pos="4536"/>
              </w:tabs>
              <w:ind w:lef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председатель Координационного Совета                                           организаций профсоюзов городского округа Люберцы Московской области (по согласованию)</w:t>
            </w:r>
          </w:p>
          <w:p w:rsidR="00C7599E" w:rsidRDefault="00C7599E">
            <w:pPr>
              <w:pStyle w:val="ConsNonformat"/>
              <w:widowControl/>
              <w:tabs>
                <w:tab w:val="left" w:pos="4536"/>
              </w:tabs>
              <w:ind w:left="-108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tabs>
                <w:tab w:val="left" w:pos="6237"/>
              </w:tabs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ведущий эксперт отдела социального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развития МУ «Дирекция централизованного обеспечения» городского округа Люберцы </w:t>
            </w:r>
          </w:p>
        </w:tc>
      </w:tr>
    </w:tbl>
    <w:p w:rsidR="00C7599E" w:rsidRDefault="00C7599E" w:rsidP="00C7599E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lastRenderedPageBreak/>
        <w:t xml:space="preserve"> </w:t>
      </w:r>
    </w:p>
    <w:p w:rsidR="00C7599E" w:rsidRDefault="00C7599E" w:rsidP="00C7599E">
      <w:pPr>
        <w:rPr>
          <w:rFonts w:ascii="Arial" w:eastAsia="Arial" w:hAnsi="Arial" w:cs="Arial"/>
          <w:sz w:val="24"/>
          <w:szCs w:val="24"/>
        </w:rPr>
        <w:sectPr w:rsidR="00C7599E">
          <w:pgSz w:w="11906" w:h="16838"/>
          <w:pgMar w:top="1134" w:right="851" w:bottom="1134" w:left="1418" w:header="851" w:footer="851" w:gutter="0"/>
          <w:cols w:space="720"/>
        </w:sectPr>
      </w:pPr>
    </w:p>
    <w:p w:rsidR="00C7599E" w:rsidRDefault="00C7599E" w:rsidP="00C7599E">
      <w:pPr>
        <w:pStyle w:val="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            </w:t>
      </w:r>
      <w:proofErr w:type="gramStart"/>
      <w:r>
        <w:rPr>
          <w:rFonts w:ascii="Arial" w:hAnsi="Arial" w:cs="Arial"/>
          <w:sz w:val="24"/>
          <w:szCs w:val="24"/>
        </w:rPr>
        <w:t>Утвержден</w:t>
      </w:r>
      <w:proofErr w:type="gramEnd"/>
      <w:r>
        <w:rPr>
          <w:rFonts w:ascii="Arial" w:hAnsi="Arial" w:cs="Arial"/>
          <w:sz w:val="24"/>
          <w:szCs w:val="24"/>
        </w:rPr>
        <w:t xml:space="preserve"> Постановлением администрации</w:t>
      </w:r>
    </w:p>
    <w:p w:rsidR="00C7599E" w:rsidRDefault="00C7599E" w:rsidP="00C7599E">
      <w:pPr>
        <w:pStyle w:val="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городского округа Люберцы</w:t>
      </w:r>
    </w:p>
    <w:p w:rsidR="00C7599E" w:rsidRDefault="00C7599E" w:rsidP="00C7599E">
      <w:pPr>
        <w:pStyle w:val="Normal"/>
        <w:tabs>
          <w:tab w:val="left" w:pos="5954"/>
          <w:tab w:val="left" w:pos="6096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от 11.01.2019 № 49-ПА</w:t>
      </w:r>
    </w:p>
    <w:p w:rsidR="00C7599E" w:rsidRDefault="00C7599E" w:rsidP="00C7599E">
      <w:pPr>
        <w:pStyle w:val="1"/>
        <w:rPr>
          <w:rFonts w:ascii="Arial" w:hAnsi="Arial" w:cs="Arial"/>
          <w:b/>
          <w:sz w:val="24"/>
          <w:szCs w:val="24"/>
        </w:rPr>
      </w:pPr>
    </w:p>
    <w:p w:rsidR="00C7599E" w:rsidRDefault="00C7599E" w:rsidP="00C7599E">
      <w:pPr>
        <w:rPr>
          <w:rFonts w:ascii="Arial" w:hAnsi="Arial" w:cs="Arial"/>
          <w:sz w:val="24"/>
          <w:szCs w:val="24"/>
          <w:lang w:eastAsia="ru-RU"/>
        </w:rPr>
      </w:pPr>
    </w:p>
    <w:p w:rsidR="00C7599E" w:rsidRDefault="00C7599E" w:rsidP="00C7599E">
      <w:pPr>
        <w:pStyle w:val="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План мероприятий, посвященных Празднику труда </w:t>
      </w:r>
    </w:p>
    <w:p w:rsidR="00C7599E" w:rsidRDefault="00C7599E" w:rsidP="00C7599E">
      <w:pPr>
        <w:rPr>
          <w:rFonts w:ascii="Arial" w:hAnsi="Arial" w:cs="Arial"/>
          <w:sz w:val="24"/>
          <w:szCs w:val="24"/>
          <w:lang w:eastAsia="ru-RU"/>
        </w:rPr>
      </w:pPr>
    </w:p>
    <w:tbl>
      <w:tblPr>
        <w:tblW w:w="1558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"/>
        <w:gridCol w:w="5943"/>
        <w:gridCol w:w="1559"/>
        <w:gridCol w:w="7364"/>
      </w:tblGrid>
      <w:tr w:rsidR="00C7599E" w:rsidTr="00C7599E">
        <w:trPr>
          <w:trHeight w:val="56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исполнения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Ответственные исполнители администрации городского округа Люберцы и др.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C7599E" w:rsidTr="00C7599E">
        <w:trPr>
          <w:cantSplit/>
        </w:trPr>
        <w:tc>
          <w:tcPr>
            <w:tcW w:w="155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УЧАСТИЕ  В  ОБЛАСТНЫХ  КОНКУРСАХ  И  МЕРОПРИЯТИЯХ</w:t>
            </w:r>
          </w:p>
        </w:tc>
      </w:tr>
      <w:tr w:rsidR="00C7599E" w:rsidTr="00C7599E">
        <w:trPr>
          <w:cantSplit/>
          <w:trHeight w:val="53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76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Профессионального мастерства «Лучший по профессии» </w:t>
            </w:r>
            <w:r>
              <w:rPr>
                <w:rFonts w:ascii="Arial" w:hAnsi="Arial" w:cs="Arial"/>
                <w:sz w:val="24"/>
                <w:szCs w:val="24"/>
              </w:rPr>
              <w:t>среди: фельдшеров скорой медицинской помощи, по профессиональному водительскому мастерству сотрудников органов внутренних дел, специалистов индустрии туризма и др.</w:t>
            </w:r>
          </w:p>
        </w:tc>
      </w:tr>
      <w:tr w:rsidR="00C7599E" w:rsidTr="00C7599E">
        <w:trPr>
          <w:trHeight w:hRule="exact" w:val="669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Координация, 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18.04.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9E" w:rsidRDefault="00C7599E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социальной политики (Дмитриенко А.В.), комитет по культуре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С.В.)</w:t>
            </w:r>
          </w:p>
        </w:tc>
      </w:tr>
      <w:tr w:rsidR="00C7599E" w:rsidTr="00C7599E">
        <w:trPr>
          <w:trHeight w:val="25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148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«Менеджер года»</w:t>
            </w:r>
          </w:p>
        </w:tc>
      </w:tr>
      <w:tr w:rsidR="00C7599E" w:rsidTr="00C7599E">
        <w:trPr>
          <w:trHeight w:val="8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Доведение до сведения организаций информации о конкурсе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январь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</w:t>
            </w:r>
          </w:p>
        </w:tc>
      </w:tr>
      <w:tr w:rsidR="00C7599E" w:rsidTr="00C7599E">
        <w:trPr>
          <w:trHeight w:val="61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18.04.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</w:t>
            </w:r>
          </w:p>
        </w:tc>
      </w:tr>
      <w:tr w:rsidR="00C7599E" w:rsidTr="00C7599E">
        <w:trPr>
          <w:trHeight w:val="35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148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«На лучший проект среди специалистов в области управления»</w:t>
            </w:r>
          </w:p>
        </w:tc>
      </w:tr>
      <w:tr w:rsidR="00C7599E" w:rsidTr="00C7599E">
        <w:trPr>
          <w:trHeight w:val="61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Доведение до сведения организаций информации о конкурсе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февраль 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</w:t>
            </w:r>
          </w:p>
        </w:tc>
      </w:tr>
      <w:tr w:rsidR="00C7599E" w:rsidTr="00C7599E">
        <w:trPr>
          <w:trHeight w:val="61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18.04.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</w:t>
            </w:r>
          </w:p>
        </w:tc>
      </w:tr>
      <w:tr w:rsidR="00C7599E" w:rsidTr="00C7599E">
        <w:trPr>
          <w:trHeight w:val="35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4.</w:t>
            </w:r>
          </w:p>
        </w:tc>
        <w:tc>
          <w:tcPr>
            <w:tcW w:w="148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«На лучший коллективный договор»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Подготовка и представление материалов в областную комиссию конкурса: «Коллективный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договор, эффективность производства - основа защиты трудовых прав работников»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феврал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ь-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март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П.С.),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Координационный Совет организаций профсоюзов (Яшнова Л.И.)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C7599E" w:rsidTr="00C7599E">
        <w:trPr>
          <w:trHeight w:val="26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18.04.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П.С.),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Координационный Совет организаций профсоюзов (Яшнова Л.И.)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C7599E" w:rsidTr="00C7599E">
        <w:trPr>
          <w:trHeight w:val="3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5.</w:t>
            </w:r>
          </w:p>
        </w:tc>
        <w:tc>
          <w:tcPr>
            <w:tcW w:w="148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«На лучшую организацию работы в сфере охраны труда среди транспортных организаций Московской области»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5.1.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Подготовка и представление материалов на победителей территориального конкурса: «На лучшую организацию работы в сфере охраны труда среди транспортных организаций» в областную комиссию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феврал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ь-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март 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П.С.)</w:t>
            </w:r>
          </w:p>
        </w:tc>
      </w:tr>
      <w:tr w:rsidR="00C7599E" w:rsidTr="00C7599E">
        <w:trPr>
          <w:trHeight w:val="49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5.2.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18.04.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П.С.)</w:t>
            </w:r>
          </w:p>
        </w:tc>
      </w:tr>
      <w:tr w:rsidR="00C7599E" w:rsidTr="00C7599E">
        <w:trPr>
          <w:trHeight w:val="22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6.</w:t>
            </w:r>
          </w:p>
        </w:tc>
        <w:tc>
          <w:tcPr>
            <w:tcW w:w="148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«На лучшую трудовую династию»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6.1.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Подготовка и представление материалов на участие в конкурсе: «На лучшую трудовую династию» в областную комиссию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февраль-март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П.С.), управление социальной политики (Дмитриенко А.В.),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В.Ю.), Координационный Совет организаций профсоюзов (Яшнова Л.И.) (по согласованию)</w:t>
            </w:r>
          </w:p>
        </w:tc>
      </w:tr>
      <w:tr w:rsidR="00C7599E" w:rsidTr="00C7599E">
        <w:trPr>
          <w:trHeight w:val="49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6.2.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18.04.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П.С.), Координационный Совет организаций профсоюзов (Яшнова Л.И.) (по согласованию)</w:t>
            </w:r>
          </w:p>
        </w:tc>
      </w:tr>
      <w:tr w:rsidR="00C7599E" w:rsidTr="00C7599E">
        <w:trPr>
          <w:trHeight w:val="19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7.</w:t>
            </w:r>
          </w:p>
        </w:tc>
        <w:tc>
          <w:tcPr>
            <w:tcW w:w="148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Региональный чемпионат «Молодые профессионалы» (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WorldSkills</w:t>
            </w:r>
            <w:proofErr w:type="spellEnd"/>
            <w:r w:rsidRPr="00C7599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Russia</w:t>
            </w:r>
            <w:r>
              <w:rPr>
                <w:rFonts w:ascii="Arial" w:hAnsi="Arial" w:cs="Arial"/>
                <w:b/>
                <w:sz w:val="24"/>
                <w:szCs w:val="24"/>
              </w:rPr>
              <w:t>) Московской области - 2019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7.1.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Доведение до сведения организаций информации о конкурсе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январь-февраль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</w:t>
            </w:r>
          </w:p>
        </w:tc>
      </w:tr>
      <w:tr w:rsidR="00C7599E" w:rsidTr="00C7599E">
        <w:trPr>
          <w:trHeight w:val="48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7.2.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18.04.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</w:t>
            </w:r>
          </w:p>
        </w:tc>
      </w:tr>
      <w:tr w:rsidR="00C7599E" w:rsidTr="00C7599E">
        <w:trPr>
          <w:trHeight w:val="20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8.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Межрайонная ярмарка вакансий и учебных рабочих мест, посвященная Празднику труда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8.1.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Доведение до сведения жителей городского округа Люберцы информации о межрайонной ярмарке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15.04.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С.), Люберецкий центр занятости населения (Вдовин С.И.) (по согласованию)</w:t>
            </w:r>
          </w:p>
        </w:tc>
      </w:tr>
      <w:tr w:rsidR="00C7599E" w:rsidTr="00C7599E">
        <w:trPr>
          <w:trHeight w:val="29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9.</w:t>
            </w:r>
          </w:p>
        </w:tc>
        <w:tc>
          <w:tcPr>
            <w:tcW w:w="148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Областное торжественное собрание, посвященное Всемирному Дню охраны труда</w:t>
            </w:r>
          </w:p>
        </w:tc>
      </w:tr>
      <w:tr w:rsidR="00C7599E" w:rsidTr="00C7599E">
        <w:trPr>
          <w:trHeight w:val="23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9.1.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участия в областном совещании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C7599E" w:rsidTr="00C7599E">
        <w:trPr>
          <w:trHeight w:val="409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10.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Награждение лучших тружеников и организаций городского округа Люберцы наградами Губернатора Московской области, Московской областной Думы</w:t>
            </w:r>
          </w:p>
        </w:tc>
      </w:tr>
      <w:tr w:rsidR="00C7599E" w:rsidTr="00C7599E">
        <w:trPr>
          <w:trHeight w:val="83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10.1.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Подготовка кандидатур на награждение наградами Губернатора Московской области и Московской областной Думы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01.02.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C7599E" w:rsidTr="00C7599E">
        <w:trPr>
          <w:trHeight w:val="986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10.2.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Оформление и представление материалов на награждение:</w:t>
            </w:r>
          </w:p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наградами Губернатора Московской области,</w:t>
            </w:r>
          </w:p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наградами Московской областной Думы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20.02.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02.03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муниципальной службы и кадров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Кинаева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И.В.), управление предпринимательства и инвестиций (Коровин П. С.)</w:t>
            </w:r>
          </w:p>
        </w:tc>
      </w:tr>
      <w:tr w:rsidR="00C7599E" w:rsidTr="00C7599E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10.3.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18.04.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C7599E" w:rsidTr="00C7599E">
        <w:trPr>
          <w:cantSplit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ОРГАНИЗАЦИЯ И ПРОВЕДЕНИЕ ТЕРРИТОРИАЛЬНЫХ КОНКУРСОВ:</w:t>
            </w:r>
          </w:p>
        </w:tc>
      </w:tr>
      <w:tr w:rsidR="00C7599E" w:rsidTr="00C7599E">
        <w:trPr>
          <w:trHeight w:val="28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11.</w:t>
            </w:r>
          </w:p>
        </w:tc>
        <w:tc>
          <w:tcPr>
            <w:tcW w:w="148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 xml:space="preserve">Профессионального мастерства «Лучший по профессии» </w:t>
            </w:r>
            <w:r>
              <w:rPr>
                <w:rFonts w:ascii="Arial" w:hAnsi="Arial" w:cs="Arial"/>
                <w:sz w:val="24"/>
                <w:szCs w:val="24"/>
              </w:rPr>
              <w:t>среди: водителей, швей, слесарей, слесарей-сантехников, маляров-штукатуров,   соцработников, молодых специалистов и других</w:t>
            </w:r>
            <w:proofErr w:type="gramEnd"/>
          </w:p>
        </w:tc>
      </w:tr>
      <w:tr w:rsidR="00C7599E" w:rsidTr="00C7599E">
        <w:trPr>
          <w:trHeight w:val="41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11.1.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Доведение до сведения организаций информации о конкурсе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январь-февр.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C7599E" w:rsidTr="00C7599E">
        <w:trPr>
          <w:trHeight w:val="41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11.2.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18.04.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C7599E" w:rsidTr="00C7599E">
        <w:trPr>
          <w:trHeight w:val="28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12.</w:t>
            </w:r>
          </w:p>
        </w:tc>
        <w:tc>
          <w:tcPr>
            <w:tcW w:w="148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Среди муниципальных организаций городского округа Люберцы: «Лучшая организация работ в сфере охраны труда»  </w:t>
            </w:r>
          </w:p>
        </w:tc>
      </w:tr>
      <w:tr w:rsidR="00C7599E" w:rsidTr="00C7599E">
        <w:trPr>
          <w:trHeight w:val="41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Доведение до сведения муниципальных организаций информации о конкурсе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январь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12.2.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Проведение конкурса, подведение итогов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11.03.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С.), Координационный Совет организаций профсоюзов (Яшнова Л.И.) (по согласованию)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12.3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участия в торжественном собрании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18.04.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управление предпринимательства и инвестиций (Коровин П.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С.)</w:t>
            </w:r>
          </w:p>
        </w:tc>
      </w:tr>
      <w:tr w:rsidR="00C7599E" w:rsidTr="00C7599E">
        <w:trPr>
          <w:trHeight w:val="35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13.</w:t>
            </w:r>
          </w:p>
        </w:tc>
        <w:tc>
          <w:tcPr>
            <w:tcW w:w="148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Среди организаций городского округа Люберцы: «На лучший Коллективный договор»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13.1.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Организация и проведение территориального конкурса: «Коллективный договор, эффективность производства - основа защиты трудовых прав работников»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27.02.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Координационный Совет организаций профсоюзов (Яшнова Л.И.)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C7599E" w:rsidTr="00C7599E">
        <w:trPr>
          <w:trHeight w:val="55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13.2.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Представление материалов на победителей конкурса в администрацию городского округа Люберцы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01.03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Координационный Совет организаций профсоюзов (Яшнова Л.И.)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C7599E" w:rsidTr="00C7599E">
        <w:trPr>
          <w:trHeight w:val="55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13.3.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18.04.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Координационный Совет организаций профсоюзов (Яшнова Л.И.)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C7599E" w:rsidTr="00C7599E">
        <w:trPr>
          <w:cantSplit/>
          <w:trHeight w:val="3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14.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 Среди дошкольных образовательных организаций: «На лучшую коллективную работу, посвященную труду»;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 Среди воспитанников дошкольных образовательных организаций: «На лучший рисунок «О профессии родителей»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14.1.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Разработка и утверждение положений конкурсов, формирование составов жюри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январь-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февраль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14.2.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Проведение конкурсов, подведение итогов, определение победителей конкурсов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март –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C7599E" w:rsidTr="00C7599E">
        <w:trPr>
          <w:trHeight w:val="63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14.3.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Оформление экспозиции конкурсных работ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17.04.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C7599E" w:rsidTr="00C7599E">
        <w:trPr>
          <w:trHeight w:val="62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14.4.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18.04.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C7599E" w:rsidTr="00C7599E">
        <w:trPr>
          <w:cantSplit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15.</w:t>
            </w:r>
          </w:p>
        </w:tc>
        <w:tc>
          <w:tcPr>
            <w:tcW w:w="148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Среди школьников: «На лучшее сочинение на тему: «Моя будущая профессия»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15.1.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Разработка и утверждение положения о проведении конкурса, формирование состава жюри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январь-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февраль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C7599E" w:rsidTr="00C7599E">
        <w:trPr>
          <w:trHeight w:val="8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15.2.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Проведение конкурса, определение победителей конкурса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март –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 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15.3.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Оформление экспозиции конкурсных работ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17.04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15.4.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18.04.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C7599E" w:rsidTr="00C7599E">
        <w:trPr>
          <w:cantSplit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16.</w:t>
            </w:r>
          </w:p>
        </w:tc>
        <w:tc>
          <w:tcPr>
            <w:tcW w:w="148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Среди Трудовых династий городского округа Люберцы</w:t>
            </w:r>
          </w:p>
        </w:tc>
      </w:tr>
      <w:tr w:rsidR="00C7599E" w:rsidTr="00C7599E">
        <w:trPr>
          <w:trHeight w:val="46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16.1.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Доведение до сведения организаций информации о конкурсе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январь-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февраль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16.2.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Проведение конкурса, подведение итогов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01.03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предпринимательства и инвестиций (Коровин П. С.), Координационный Совет организаций профсоюзов (Яшнова Л.И.) (по согласованию) 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16.3.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18.04.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C7599E" w:rsidTr="00C7599E">
        <w:tc>
          <w:tcPr>
            <w:tcW w:w="155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ОРГАНИЗАЦИЯ И ПРОВЕДЕНИЕ ТЕРРИТОРИАЛЬНЫХ МЕРОПРИЯТИЙ</w:t>
            </w:r>
          </w:p>
        </w:tc>
      </w:tr>
      <w:tr w:rsidR="00C7599E" w:rsidTr="00C7599E">
        <w:trPr>
          <w:trHeight w:val="8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17.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Ярмарки вакансий и учебных рабочих мест, </w:t>
            </w:r>
            <w:r>
              <w:rPr>
                <w:rFonts w:ascii="Arial" w:hAnsi="Arial" w:cs="Arial"/>
                <w:szCs w:val="24"/>
              </w:rPr>
              <w:t xml:space="preserve">в </w:t>
            </w:r>
            <w:proofErr w:type="spellStart"/>
            <w:r>
              <w:rPr>
                <w:rFonts w:ascii="Arial" w:hAnsi="Arial" w:cs="Arial"/>
                <w:szCs w:val="24"/>
              </w:rPr>
              <w:t>т.ч</w:t>
            </w:r>
            <w:proofErr w:type="spellEnd"/>
            <w:r>
              <w:rPr>
                <w:rFonts w:ascii="Arial" w:hAnsi="Arial" w:cs="Arial"/>
                <w:szCs w:val="24"/>
              </w:rPr>
              <w:t>. для инвалидов, молодежи, военнослужащих, граждан, уволенных с военной службы, и членов их семей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март-апрель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ГКУ МО «Люберецкий центр занятости населения» (Вдовин С.И.) (по согласованию)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18.</w:t>
            </w:r>
          </w:p>
        </w:tc>
        <w:tc>
          <w:tcPr>
            <w:tcW w:w="148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Межрегиональный семинар-совещание «День труда»</w:t>
            </w:r>
          </w:p>
        </w:tc>
      </w:tr>
      <w:tr w:rsidR="00C7599E" w:rsidTr="00C7599E">
        <w:trPr>
          <w:trHeight w:val="8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18.1.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Организация проведения семинара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март 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18.2.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szCs w:val="24"/>
              </w:rPr>
              <w:t>Приглашение представителей организаций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март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В.Ю.), комитет по культуре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С.В.), комитет по физической культуре и спорту       (Сурков В.В.)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19.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«Дни открытых дверей» </w:t>
            </w:r>
            <w:r>
              <w:rPr>
                <w:rFonts w:ascii="Arial" w:hAnsi="Arial" w:cs="Arial"/>
                <w:szCs w:val="24"/>
              </w:rPr>
              <w:t>в профессиональных образовательных организациях и образовательных организациях высшего образования, организациях, расположенных на территории городского округа Люберцы, для учащихся общеобразовательных организаций, профессиональных образовательных организаций</w:t>
            </w:r>
            <w:r>
              <w:rPr>
                <w:rFonts w:ascii="Arial" w:hAnsi="Arial" w:cs="Arial"/>
                <w:b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март-апрель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В.Ю.), МОУ «Центр социально-трудовой адаптации и профориентации»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Рулева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И.Ю.) (по согласованию), МОУ ДПО «Центр развития образования»   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О.Ф.) (по согласованию)</w:t>
            </w:r>
          </w:p>
        </w:tc>
      </w:tr>
      <w:tr w:rsidR="00C7599E" w:rsidTr="00C7599E">
        <w:trPr>
          <w:cantSplit/>
          <w:trHeight w:val="75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20.</w:t>
            </w:r>
          </w:p>
        </w:tc>
        <w:tc>
          <w:tcPr>
            <w:tcW w:w="148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«День благотворительного труда»</w:t>
            </w:r>
            <w:r>
              <w:rPr>
                <w:rFonts w:ascii="Arial" w:hAnsi="Arial" w:cs="Arial"/>
                <w:sz w:val="24"/>
                <w:szCs w:val="24"/>
              </w:rPr>
              <w:t xml:space="preserve"> на рабочих местах с перечислением заработанных средств на укрепление материально-технической базы социально-реабилитационных центров для несовершеннолетних, приютов и других социальных учреждений для детей, граждан пожилого возраста, инвалидов, ветеранов и на другие благотворительные цели</w:t>
            </w:r>
          </w:p>
        </w:tc>
      </w:tr>
      <w:tr w:rsidR="00C7599E" w:rsidTr="00C7599E">
        <w:trPr>
          <w:trHeight w:val="63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20.1.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Определение объект</w:t>
            </w:r>
            <w:proofErr w:type="gramStart"/>
            <w:r>
              <w:rPr>
                <w:rFonts w:ascii="Arial" w:hAnsi="Arial" w:cs="Arial"/>
                <w:szCs w:val="24"/>
              </w:rPr>
              <w:t>а(</w:t>
            </w:r>
            <w:proofErr w:type="gramEnd"/>
            <w:r>
              <w:rPr>
                <w:rFonts w:ascii="Arial" w:hAnsi="Arial" w:cs="Arial"/>
                <w:szCs w:val="24"/>
              </w:rPr>
              <w:t>-</w:t>
            </w:r>
            <w:proofErr w:type="spellStart"/>
            <w:r>
              <w:rPr>
                <w:rFonts w:ascii="Arial" w:hAnsi="Arial" w:cs="Arial"/>
                <w:szCs w:val="24"/>
              </w:rPr>
              <w:t>ов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) благотворительности и мероприятий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январь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C7599E" w:rsidTr="00C7599E">
        <w:trPr>
          <w:trHeight w:val="126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20.2.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Доведение до сведения организаций реквизитов объекта</w:t>
            </w:r>
            <w:proofErr w:type="gramStart"/>
            <w:r>
              <w:rPr>
                <w:rFonts w:ascii="Arial" w:hAnsi="Arial" w:cs="Arial"/>
                <w:szCs w:val="24"/>
              </w:rPr>
              <w:t xml:space="preserve"> (-</w:t>
            </w:r>
            <w:proofErr w:type="spellStart"/>
            <w:proofErr w:type="gramEnd"/>
            <w:r>
              <w:rPr>
                <w:rFonts w:ascii="Arial" w:hAnsi="Arial" w:cs="Arial"/>
                <w:szCs w:val="24"/>
              </w:rPr>
              <w:t>ов</w:t>
            </w:r>
            <w:proofErr w:type="spellEnd"/>
            <w:r>
              <w:rPr>
                <w:rFonts w:ascii="Arial" w:hAnsi="Arial" w:cs="Arial"/>
                <w:szCs w:val="24"/>
              </w:rPr>
              <w:t>) благотворительности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07.03.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В.Ю.), управление предпринимательства и инвестиций (Коровин П. С.)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599E" w:rsidTr="00C7599E">
        <w:trPr>
          <w:cantSplit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20.3.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Организация и проведение «Дня благотворительного труда» на рабочих местах в администрации городского округа Люберцы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 11.03. до</w:t>
            </w:r>
          </w:p>
          <w:p w:rsidR="00C7599E" w:rsidRDefault="00C7599E">
            <w:pPr>
              <w:pStyle w:val="BodyText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01.04.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Акаевич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В.Г.), управление по бухгалтерскому учету и отчетности (Горелова В.С.)</w:t>
            </w:r>
          </w:p>
        </w:tc>
      </w:tr>
      <w:tr w:rsidR="00C7599E" w:rsidTr="00C7599E">
        <w:trPr>
          <w:cantSplit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20.4.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szCs w:val="24"/>
              </w:rPr>
              <w:t>Подведение итогов «Дня благотворительного труда»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 10.04.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BodyTex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управление образованием (</w:t>
            </w:r>
            <w:proofErr w:type="spellStart"/>
            <w:r>
              <w:rPr>
                <w:rFonts w:ascii="Arial" w:hAnsi="Arial" w:cs="Arial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В.Ю.), управление предпринимательства и инвестиций (Коровин П. С.)</w:t>
            </w:r>
          </w:p>
          <w:p w:rsidR="00C7599E" w:rsidRDefault="00C7599E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</w:tr>
      <w:tr w:rsidR="00C7599E" w:rsidTr="00C7599E">
        <w:trPr>
          <w:trHeight w:val="80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21.</w:t>
            </w:r>
          </w:p>
        </w:tc>
        <w:tc>
          <w:tcPr>
            <w:tcW w:w="148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Представление на награждение победителей территориальных конкурсов и лучших тружеников городского округа наградами Главы городского округа Люберцы Московской области</w:t>
            </w:r>
          </w:p>
        </w:tc>
      </w:tr>
      <w:tr w:rsidR="00C7599E" w:rsidTr="00C7599E">
        <w:trPr>
          <w:trHeight w:val="81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21.1.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Подготовка кандидатур и оформление материалов на награждение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31.03.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предпринимательства и инвестиций (Коровин П. С.), управление по взаимодействию с общественно-политическими организациями 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организационным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вопроса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Кукленко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Е.А.)</w:t>
            </w:r>
          </w:p>
        </w:tc>
      </w:tr>
      <w:tr w:rsidR="00C7599E" w:rsidTr="00C7599E">
        <w:trPr>
          <w:trHeight w:val="55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21.2.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18.04.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C7599E" w:rsidTr="00C7599E">
        <w:trPr>
          <w:trHeight w:val="68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22.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Выпуск тематических страниц и рубрик в средствах массовой информации о трудовых достижениях жителей городского округа Люберцы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март-апрель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информационно-аналитическое управление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Курилович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Т.В.),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В.Ю.), управление предпринимательства и инвестиций (Коровин П. С.), ООО «ЛРТ»  (Дегтярева Е.Г.) (по согласованию) 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23.</w:t>
            </w:r>
          </w:p>
        </w:tc>
        <w:tc>
          <w:tcPr>
            <w:tcW w:w="148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Обеспечение проведения праздничного концерта на торжественном собрании (18 апреля 2019 года)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23.1.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Подготовка сценарного плана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27.02.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комитет по культуре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С.В.)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23.2.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Подготовка сценария и номеров художественной самодеятельности</w:t>
            </w:r>
          </w:p>
          <w:p w:rsidR="00C7599E" w:rsidRDefault="00C7599E">
            <w:pPr>
              <w:pStyle w:val="BodyText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25.03.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комитет по культуре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С.В.), управление по взаимодействию с общественно-политическими организациями 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организационным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вопроса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Кукленко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Е.А.), управление предпринимательства и инвестиций (Коровин П. С.)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23.3.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Обеспечение участия в торжественном собрании участников праздничного концерта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18.04.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комитет по культуре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С.В.)</w:t>
            </w:r>
          </w:p>
        </w:tc>
      </w:tr>
      <w:tr w:rsidR="00C7599E" w:rsidTr="00C7599E">
        <w:trPr>
          <w:trHeight w:val="86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24.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Обеспечение доставки участников мероприятий, посвященных Празднику труда, к месту проведения торжественного собрания </w:t>
            </w:r>
            <w:r>
              <w:rPr>
                <w:rFonts w:ascii="Arial" w:hAnsi="Arial" w:cs="Arial"/>
                <w:szCs w:val="24"/>
              </w:rPr>
              <w:t xml:space="preserve">и др.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транспорта, организации дорожного движения и развития дорожной инфраструктуры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Плитов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С.П.)</w:t>
            </w:r>
          </w:p>
        </w:tc>
      </w:tr>
      <w:tr w:rsidR="00C7599E" w:rsidTr="00C7599E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25.</w:t>
            </w:r>
          </w:p>
        </w:tc>
        <w:tc>
          <w:tcPr>
            <w:tcW w:w="148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Обеспечение проведения торжественного собрания Праздника труда (18 апреля 2019 года) 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599E" w:rsidTr="00C7599E">
        <w:trPr>
          <w:trHeight w:val="167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25.1.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Оформление зала (подготовка сцены для концертных номеров, флаги, цветы, шары и др.) и выставки художественного творчества в фойе (стенды, экспозиции конкурсных работ, работ детско-юношеского творчества и др.)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18.04.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Акаевич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В.Г.), управление по взаимодействию с общественно-политическими организациями и организационным вопросам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Кукленко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Е.А.), управление образованием            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В.Ю.), управление предпринимательства и инвестиций (Коровин П. С.), комитет по культуре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С.В.), МОУ ДПО «Центр развития образования»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О.Ф.) (по согласованию) </w:t>
            </w:r>
          </w:p>
        </w:tc>
      </w:tr>
      <w:tr w:rsidR="00C7599E" w:rsidTr="00C7599E">
        <w:trPr>
          <w:trHeight w:val="66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25.2.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Подготовка видеофильма (3-5 мин.) о городском округе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08.04.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информационно-аналитического управление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Курилович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Т.В.), управление предпринимательства и инвестиций (Коровин П. С.), ООО «Люберецкое районное телевидение» (Дегтярева Е.Г.) (по согласованию)</w:t>
            </w:r>
          </w:p>
        </w:tc>
      </w:tr>
      <w:tr w:rsidR="00C7599E" w:rsidTr="00C7599E">
        <w:trPr>
          <w:trHeight w:val="65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25.3.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Специальный выпуск газеты, посвященный Празднику труда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18.04.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информационно-аналитическое управление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Курилович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Т.В.), управление предпринимательства и инвестиций (Коровин П. С.)</w:t>
            </w:r>
          </w:p>
        </w:tc>
      </w:tr>
      <w:tr w:rsidR="00C7599E" w:rsidTr="00C7599E">
        <w:trPr>
          <w:trHeight w:val="8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26.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Проведение субботника, посвященного Празднику труда </w:t>
            </w:r>
          </w:p>
          <w:p w:rsidR="00C7599E" w:rsidRDefault="00C7599E">
            <w:pPr>
              <w:pStyle w:val="BodyText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апрель-май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Люберцы, НП «Союз промышленников и предпринимателей Люберецкого района»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Ананькин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М.И.) (по согласованию)</w:t>
            </w:r>
          </w:p>
        </w:tc>
      </w:tr>
      <w:tr w:rsidR="00C7599E" w:rsidTr="00C7599E">
        <w:trPr>
          <w:trHeight w:val="8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27.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Проведение спортивных и культурно-развлекательных мероприятий, посвященных Празднику труда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февраль - апрель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(Сурков В.В.),</w:t>
            </w:r>
          </w:p>
          <w:p w:rsidR="00C7599E" w:rsidRDefault="00C7599E">
            <w:pPr>
              <w:pStyle w:val="Normal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комитет по культуре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С.В.) </w:t>
            </w:r>
          </w:p>
        </w:tc>
      </w:tr>
    </w:tbl>
    <w:p w:rsidR="00C7599E" w:rsidRDefault="00C7599E" w:rsidP="00C7599E">
      <w:pPr>
        <w:pStyle w:val="ConsNonformat"/>
        <w:widowControl/>
        <w:jc w:val="both"/>
        <w:rPr>
          <w:rFonts w:ascii="Arial" w:hAnsi="Arial" w:cs="Arial"/>
          <w:sz w:val="24"/>
          <w:szCs w:val="24"/>
        </w:rPr>
      </w:pPr>
    </w:p>
    <w:p w:rsidR="00E84632" w:rsidRDefault="00E84632">
      <w:bookmarkStart w:id="0" w:name="_GoBack"/>
      <w:bookmarkEnd w:id="0"/>
    </w:p>
    <w:sectPr w:rsidR="00E84632" w:rsidSect="00C759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632"/>
    <w:rsid w:val="00C7599E"/>
    <w:rsid w:val="00E8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7599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59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C7599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Normal">
    <w:name w:val="Normal"/>
    <w:rsid w:val="00C7599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">
    <w:name w:val="Body Text"/>
    <w:basedOn w:val="Normal"/>
    <w:rsid w:val="00C7599E"/>
    <w:pPr>
      <w:tabs>
        <w:tab w:val="left" w:pos="993"/>
        <w:tab w:val="left" w:pos="1701"/>
      </w:tabs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7599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59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C7599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Normal">
    <w:name w:val="Normal"/>
    <w:rsid w:val="00C7599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">
    <w:name w:val="Body Text"/>
    <w:basedOn w:val="Normal"/>
    <w:rsid w:val="00C7599E"/>
    <w:pPr>
      <w:tabs>
        <w:tab w:val="left" w:pos="993"/>
        <w:tab w:val="left" w:pos="1701"/>
      </w:tabs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D9FEF-57E6-423F-966A-DB1EE0FF5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2796</Words>
  <Characters>15938</Characters>
  <Application>Microsoft Office Word</Application>
  <DocSecurity>0</DocSecurity>
  <Lines>132</Lines>
  <Paragraphs>37</Paragraphs>
  <ScaleCrop>false</ScaleCrop>
  <Company/>
  <LinksUpToDate>false</LinksUpToDate>
  <CharactersWithSpaces>18697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2019-01-22T11:05:00Z</dcterms:created>
  <dcterms:modified xsi:type="dcterms:W3CDTF">2019-01-22T11:06:00Z</dcterms:modified>
</cp:coreProperties>
</file>